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DF5" w:rsidRPr="00AF32B5" w:rsidRDefault="00930DF5" w:rsidP="00930DF5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AF32B5" w:rsidRPr="00AF32B5">
        <w:rPr>
          <w:b/>
          <w:sz w:val="28"/>
          <w:szCs w:val="28"/>
        </w:rPr>
        <w:t>: Stomatologia dziecięca i profilaktyka stomatologiczna</w:t>
      </w:r>
    </w:p>
    <w:p w:rsidR="00930DF5" w:rsidRPr="00AF32B5" w:rsidRDefault="00930DF5" w:rsidP="00AF32B5">
      <w:pPr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930DF5" w:rsidRPr="00442D3F" w:rsidTr="0016467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930DF5" w:rsidRPr="00442D3F" w:rsidRDefault="00930DF5" w:rsidP="00164670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930DF5" w:rsidRPr="00442D3F" w:rsidTr="0016467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30DF5" w:rsidRPr="00DD6065" w:rsidRDefault="00930DF5" w:rsidP="0016467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930DF5" w:rsidRPr="00222DB8" w:rsidRDefault="00930DF5" w:rsidP="0016467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930DF5" w:rsidRPr="00222DB8" w:rsidRDefault="00930DF5" w:rsidP="0016467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B23B1E">
              <w:t>Stacjonarne/Niestacjonarne</w:t>
            </w:r>
            <w:bookmarkStart w:id="0" w:name="_GoBack"/>
            <w:bookmarkEnd w:id="0"/>
          </w:p>
        </w:tc>
      </w:tr>
      <w:tr w:rsidR="00930DF5" w:rsidRPr="00442D3F" w:rsidTr="00164670">
        <w:tc>
          <w:tcPr>
            <w:tcW w:w="4192" w:type="dxa"/>
            <w:gridSpan w:val="2"/>
          </w:tcPr>
          <w:p w:rsidR="00930DF5" w:rsidRPr="002D0515" w:rsidRDefault="00930DF5" w:rsidP="002D051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2D0515">
              <w:rPr>
                <w:b/>
              </w:rPr>
              <w:t>II, III, IV, V</w:t>
            </w:r>
          </w:p>
        </w:tc>
        <w:tc>
          <w:tcPr>
            <w:tcW w:w="5500" w:type="dxa"/>
            <w:gridSpan w:val="3"/>
          </w:tcPr>
          <w:p w:rsidR="00930DF5" w:rsidRPr="00DD6065" w:rsidRDefault="00930DF5" w:rsidP="0016467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930DF5" w:rsidRPr="00442D3F" w:rsidTr="00164670">
        <w:tc>
          <w:tcPr>
            <w:tcW w:w="9692" w:type="dxa"/>
            <w:gridSpan w:val="5"/>
          </w:tcPr>
          <w:p w:rsidR="00930DF5" w:rsidRPr="00DD6065" w:rsidRDefault="00930DF5" w:rsidP="0016467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Stomatologia dziecięca i profilaktyka stomatologiczna</w:t>
            </w:r>
          </w:p>
        </w:tc>
      </w:tr>
      <w:tr w:rsidR="00930DF5" w:rsidRPr="00442D3F" w:rsidTr="00164670">
        <w:tc>
          <w:tcPr>
            <w:tcW w:w="9692" w:type="dxa"/>
            <w:gridSpan w:val="5"/>
          </w:tcPr>
          <w:p w:rsidR="00930DF5" w:rsidRPr="00DD6065" w:rsidRDefault="00930DF5" w:rsidP="0016467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930DF5" w:rsidRPr="00442D3F" w:rsidTr="0016467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930DF5" w:rsidRPr="00DD6065" w:rsidRDefault="00930DF5" w:rsidP="0016467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930DF5" w:rsidRPr="00442D3F" w:rsidTr="0016467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930DF5" w:rsidRPr="00CF7853" w:rsidRDefault="00EA1D11" w:rsidP="00CF7853">
            <w:pPr>
              <w:spacing w:after="0" w:line="240" w:lineRule="auto"/>
              <w:jc w:val="both"/>
            </w:pPr>
            <w:r w:rsidRPr="00CF7853">
              <w:rPr>
                <w:rFonts w:eastAsia="Times New Roman" w:cstheme="minorHAnsi"/>
              </w:rPr>
              <w:t xml:space="preserve">Normy zgryzowe na różnych etapach rozwoju osobniczego i odchylenia od norm; </w:t>
            </w:r>
            <w:r w:rsidRPr="00CF7853">
              <w:rPr>
                <w:rFonts w:cstheme="minorHAnsi"/>
              </w:rPr>
              <w:t xml:space="preserve">postępowanie profilaktyczno-lecznicze w chorobach narządu żucia w różnym okresie rozwoju; flora wirusowa, bakteryjna i grzybicza jamy ustnej;  </w:t>
            </w:r>
            <w:r w:rsidRPr="00CF7853">
              <w:rPr>
                <w:rFonts w:eastAsia="Times New Roman" w:cstheme="minorHAnsi"/>
              </w:rPr>
              <w:t xml:space="preserve">objawy, przebieg, sposoby postępowania w określonych chorobach jamy ustnej, głowy i szyi, z uwzględnieniem grup wiekowych; </w:t>
            </w:r>
            <w:r w:rsidRPr="00CF7853">
              <w:rPr>
                <w:rFonts w:cstheme="minorHAnsi"/>
              </w:rPr>
              <w:t>choroby miazgi i zmineralizow</w:t>
            </w:r>
            <w:r w:rsidR="0040656A">
              <w:rPr>
                <w:rFonts w:cstheme="minorHAnsi"/>
              </w:rPr>
              <w:t xml:space="preserve">anych tkanek zębów, tkanek </w:t>
            </w:r>
            <w:proofErr w:type="spellStart"/>
            <w:r w:rsidR="0040656A">
              <w:rPr>
                <w:rFonts w:cstheme="minorHAnsi"/>
              </w:rPr>
              <w:t>okw</w:t>
            </w:r>
            <w:proofErr w:type="spellEnd"/>
            <w:r w:rsidR="0040656A">
              <w:rPr>
                <w:rFonts w:cstheme="minorHAnsi"/>
              </w:rPr>
              <w:t xml:space="preserve"> </w:t>
            </w:r>
            <w:r w:rsidRPr="00CF7853">
              <w:rPr>
                <w:rFonts w:cstheme="minorHAnsi"/>
              </w:rPr>
              <w:t>oraz urazów zębów i kości twarzy;</w:t>
            </w:r>
            <w:r w:rsidRPr="00CF7853">
              <w:rPr>
                <w:rFonts w:eastAsia="Times New Roman" w:cstheme="minorHAnsi"/>
              </w:rPr>
              <w:t xml:space="preserve"> morfologię jam zębowych i zasady leczenia </w:t>
            </w:r>
            <w:proofErr w:type="spellStart"/>
            <w:r w:rsidRPr="00CF7853">
              <w:rPr>
                <w:rFonts w:eastAsia="Times New Roman" w:cstheme="minorHAnsi"/>
              </w:rPr>
              <w:t>endodontycznego</w:t>
            </w:r>
            <w:proofErr w:type="spellEnd"/>
            <w:r w:rsidRPr="00CF7853">
              <w:rPr>
                <w:rFonts w:eastAsia="Times New Roman" w:cstheme="minorHAnsi"/>
              </w:rPr>
              <w:t xml:space="preserve">; torbiele, stany </w:t>
            </w:r>
            <w:proofErr w:type="spellStart"/>
            <w:r w:rsidRPr="00CF7853">
              <w:rPr>
                <w:rFonts w:eastAsia="Times New Roman" w:cstheme="minorHAnsi"/>
              </w:rPr>
              <w:t>przednowotworowe</w:t>
            </w:r>
            <w:proofErr w:type="spellEnd"/>
            <w:r w:rsidRPr="00CF7853">
              <w:rPr>
                <w:rFonts w:eastAsia="Times New Roman" w:cstheme="minorHAnsi"/>
              </w:rPr>
              <w:t>,  nowotwory głowy i szyi; diagnostyka, leczenie przyzębia oraz chorób błony śluzowej jamy ustnej; stomatologia estetyczna;</w:t>
            </w:r>
            <w:r w:rsidRPr="00CF7853">
              <w:rPr>
                <w:rFonts w:cstheme="minorHAnsi"/>
              </w:rPr>
              <w:t xml:space="preserve"> powikłania chorób układu </w:t>
            </w:r>
            <w:proofErr w:type="spellStart"/>
            <w:r w:rsidRPr="00CF7853">
              <w:rPr>
                <w:rFonts w:cstheme="minorHAnsi"/>
              </w:rPr>
              <w:t>stomatognatycznego</w:t>
            </w:r>
            <w:proofErr w:type="spellEnd"/>
            <w:r w:rsidRPr="00CF7853">
              <w:rPr>
                <w:rFonts w:cstheme="minorHAnsi"/>
              </w:rPr>
              <w:t>; a</w:t>
            </w:r>
            <w:r w:rsidR="00CF7853" w:rsidRPr="00CF7853">
              <w:rPr>
                <w:rFonts w:cstheme="minorHAnsi"/>
              </w:rPr>
              <w:t>ntybiotykoterapia</w:t>
            </w:r>
            <w:r w:rsidRPr="00CF7853">
              <w:rPr>
                <w:rFonts w:cstheme="minorHAnsi"/>
              </w:rPr>
              <w:t xml:space="preserve"> </w:t>
            </w:r>
            <w:r w:rsidR="00CF7853" w:rsidRPr="00CF7853">
              <w:rPr>
                <w:rFonts w:cstheme="minorHAnsi"/>
              </w:rPr>
              <w:t>i oporność</w:t>
            </w:r>
            <w:r w:rsidRPr="00CF7853">
              <w:rPr>
                <w:rFonts w:cstheme="minorHAnsi"/>
              </w:rPr>
              <w:t xml:space="preserve"> </w:t>
            </w:r>
            <w:proofErr w:type="spellStart"/>
            <w:r w:rsidRPr="00CF7853">
              <w:rPr>
                <w:rFonts w:cstheme="minorHAnsi"/>
              </w:rPr>
              <w:t>przeciwantybiotykow</w:t>
            </w:r>
            <w:r w:rsidR="00CF7853" w:rsidRPr="00CF7853">
              <w:rPr>
                <w:rFonts w:cstheme="minorHAnsi"/>
              </w:rPr>
              <w:t>a</w:t>
            </w:r>
            <w:proofErr w:type="spellEnd"/>
            <w:r w:rsidRPr="00CF7853">
              <w:rPr>
                <w:rFonts w:cstheme="minorHAnsi"/>
              </w:rPr>
              <w:t>;</w:t>
            </w:r>
            <w:r w:rsidR="00CF7853" w:rsidRPr="00CF7853">
              <w:rPr>
                <w:rFonts w:cstheme="minorHAnsi"/>
              </w:rPr>
              <w:t xml:space="preserve"> ból, lęk </w:t>
            </w:r>
            <w:r w:rsidRPr="00CF7853">
              <w:rPr>
                <w:rFonts w:cstheme="minorHAnsi"/>
              </w:rPr>
              <w:t>i stres; znieczulenia</w:t>
            </w:r>
            <w:r w:rsidR="00CF7853" w:rsidRPr="00CF7853">
              <w:rPr>
                <w:rFonts w:cstheme="minorHAnsi"/>
              </w:rPr>
              <w:t>;</w:t>
            </w:r>
            <w:r w:rsidRPr="00CF7853">
              <w:rPr>
                <w:rFonts w:cstheme="minorHAnsi"/>
              </w:rPr>
              <w:t xml:space="preserve"> diagnostyk</w:t>
            </w:r>
            <w:r w:rsidR="00CF7853" w:rsidRPr="00CF7853">
              <w:rPr>
                <w:rFonts w:cstheme="minorHAnsi"/>
              </w:rPr>
              <w:t>a</w:t>
            </w:r>
            <w:r w:rsidRPr="00CF7853">
              <w:rPr>
                <w:rFonts w:cstheme="minorHAnsi"/>
              </w:rPr>
              <w:t xml:space="preserve"> radiologiczn</w:t>
            </w:r>
            <w:r w:rsidR="00CF7853" w:rsidRPr="00CF7853">
              <w:rPr>
                <w:rFonts w:cstheme="minorHAnsi"/>
              </w:rPr>
              <w:t>a</w:t>
            </w:r>
            <w:r w:rsidRPr="00CF7853">
              <w:rPr>
                <w:rFonts w:cstheme="minorHAnsi"/>
              </w:rPr>
              <w:t xml:space="preserve">; </w:t>
            </w:r>
            <w:r w:rsidRPr="00CF7853">
              <w:rPr>
                <w:rFonts w:eastAsia="Times New Roman" w:cstheme="minorHAnsi"/>
              </w:rPr>
              <w:t>chor</w:t>
            </w:r>
            <w:r w:rsidR="00CF7853" w:rsidRPr="00CF7853">
              <w:rPr>
                <w:rFonts w:eastAsia="Times New Roman" w:cstheme="minorHAnsi"/>
              </w:rPr>
              <w:t xml:space="preserve">oby jamy ustnej </w:t>
            </w:r>
            <w:r w:rsidRPr="00CF7853">
              <w:rPr>
                <w:rFonts w:eastAsia="Times New Roman" w:cstheme="minorHAnsi"/>
              </w:rPr>
              <w:t>a ogólny stan zdrowia</w:t>
            </w:r>
            <w:r w:rsidR="00CF7853" w:rsidRPr="00CF7853">
              <w:rPr>
                <w:rFonts w:eastAsia="Times New Roman" w:cstheme="minorHAnsi"/>
              </w:rPr>
              <w:t xml:space="preserve">. </w:t>
            </w:r>
          </w:p>
          <w:p w:rsidR="00930DF5" w:rsidRDefault="00930DF5" w:rsidP="00164670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930DF5" w:rsidRDefault="00930DF5" w:rsidP="00164670">
            <w:pPr>
              <w:spacing w:after="0" w:line="240" w:lineRule="auto"/>
            </w:pPr>
            <w:r>
              <w:t xml:space="preserve">w zakresie wiedzy student zna i rozumie: F.W1; F.W2; F.W3; F.W4; F.W5; F.W6; F.W7; F.W8; F.W9; F.W11; F.W12; F.W13; F.W15; F.W16; F.W18; F.W19; F.W21 </w:t>
            </w:r>
          </w:p>
          <w:p w:rsidR="00930DF5" w:rsidRDefault="00930DF5" w:rsidP="00164670">
            <w:pPr>
              <w:spacing w:after="0" w:line="240" w:lineRule="auto"/>
            </w:pPr>
            <w:r>
              <w:t>w zakresie umiejętności student potrafi: F.U1; F.U2; F.U3; F.U4; F.U6; F.U7; F.U9; F.U10; F.U11; F.U12; F.U13; F.U14; F.U16; F.U17; F.U18; F.U22; F.U23</w:t>
            </w:r>
          </w:p>
          <w:p w:rsidR="00930DF5" w:rsidRDefault="00930DF5" w:rsidP="00164670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930DF5" w:rsidRPr="00EF4979" w:rsidRDefault="00930DF5" w:rsidP="00164670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EGZAMIN</w:t>
            </w:r>
          </w:p>
        </w:tc>
      </w:tr>
      <w:tr w:rsidR="00930DF5" w:rsidRPr="00442D3F" w:rsidTr="00164670">
        <w:tc>
          <w:tcPr>
            <w:tcW w:w="8688" w:type="dxa"/>
            <w:gridSpan w:val="4"/>
            <w:vAlign w:val="center"/>
          </w:tcPr>
          <w:p w:rsidR="00930DF5" w:rsidRPr="00442D3F" w:rsidRDefault="00930DF5" w:rsidP="0016467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930DF5" w:rsidRPr="00442D3F" w:rsidRDefault="00930DF5" w:rsidP="0016467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334</w:t>
            </w:r>
          </w:p>
        </w:tc>
      </w:tr>
      <w:tr w:rsidR="00930DF5" w:rsidRPr="00442D3F" w:rsidTr="00164670">
        <w:tc>
          <w:tcPr>
            <w:tcW w:w="8688" w:type="dxa"/>
            <w:gridSpan w:val="4"/>
            <w:vAlign w:val="center"/>
          </w:tcPr>
          <w:p w:rsidR="00930DF5" w:rsidRDefault="00930DF5" w:rsidP="0016467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930DF5" w:rsidRDefault="00930DF5" w:rsidP="0016467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930DF5" w:rsidRPr="00442D3F" w:rsidTr="0016467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30DF5" w:rsidRPr="00442D3F" w:rsidRDefault="00930DF5" w:rsidP="0016467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930DF5" w:rsidRPr="00442D3F" w:rsidTr="0016467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0DF5" w:rsidRDefault="00930DF5" w:rsidP="0016467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30DF5" w:rsidRDefault="00930DF5" w:rsidP="00164670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0DF5" w:rsidRDefault="00930DF5" w:rsidP="00164670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930DF5" w:rsidRPr="00442D3F" w:rsidTr="0016467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0DF5" w:rsidRPr="00D44629" w:rsidRDefault="00930DF5" w:rsidP="00164670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30DF5" w:rsidRPr="00365754" w:rsidRDefault="005D4D89" w:rsidP="00365754">
            <w:pPr>
              <w:spacing w:after="0" w:line="240" w:lineRule="auto"/>
              <w:jc w:val="both"/>
            </w:pPr>
            <w:r w:rsidRPr="00365754">
              <w:t xml:space="preserve">Sprawdzian pisemny/ustny – pytania testowe/otwarte, </w:t>
            </w:r>
            <w:r w:rsidR="00AF32B5">
              <w:rPr>
                <w:noProof/>
              </w:rPr>
              <w:t>E</w:t>
            </w:r>
            <w:r w:rsidRPr="00365754"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0DF5" w:rsidRPr="00342DAD" w:rsidRDefault="00930DF5" w:rsidP="0016467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30DF5" w:rsidRPr="00442D3F" w:rsidTr="0016467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0DF5" w:rsidRPr="00442D3F" w:rsidRDefault="00930DF5" w:rsidP="0016467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30DF5" w:rsidRPr="00365754" w:rsidRDefault="005D6344" w:rsidP="00365754">
            <w:pPr>
              <w:spacing w:after="0" w:line="240" w:lineRule="auto"/>
              <w:jc w:val="both"/>
            </w:pPr>
            <w:r w:rsidRPr="00365754">
              <w:t>Sprawozdanie/</w:t>
            </w:r>
            <w:r w:rsidR="00365754" w:rsidRPr="00365754">
              <w:t>Obserwacja/e</w:t>
            </w:r>
            <w:r w:rsidR="00930DF5" w:rsidRPr="00365754">
              <w:t>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0DF5" w:rsidRPr="00342DAD" w:rsidRDefault="00930DF5" w:rsidP="0016467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930DF5" w:rsidRPr="00442D3F" w:rsidTr="0016467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930DF5" w:rsidRDefault="00930DF5" w:rsidP="0016467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60672" w:rsidRPr="00365754" w:rsidRDefault="00E60672" w:rsidP="00365754">
            <w:pPr>
              <w:spacing w:after="0" w:line="240" w:lineRule="auto"/>
              <w:jc w:val="both"/>
              <w:rPr>
                <w:rFonts w:cstheme="minorHAnsi"/>
              </w:rPr>
            </w:pPr>
            <w:r w:rsidRPr="00365754">
              <w:rPr>
                <w:rFonts w:cstheme="minorHAnsi"/>
              </w:rPr>
              <w:t>Obserwacja pracy studenta</w:t>
            </w:r>
            <w:r w:rsidRPr="00365754">
              <w:rPr>
                <w:rFonts w:cstheme="minorHAnsi"/>
                <w:sz w:val="16"/>
                <w:szCs w:val="16"/>
              </w:rPr>
              <w:t xml:space="preserve"> </w:t>
            </w:r>
            <w:r w:rsidRPr="00365754">
              <w:rPr>
                <w:rFonts w:cstheme="minorHAnsi"/>
              </w:rPr>
              <w:t>ocenianie ciągłe przez nauczyciela (obserwacja),</w:t>
            </w:r>
          </w:p>
          <w:p w:rsidR="00930DF5" w:rsidRPr="00365754" w:rsidRDefault="00E60672" w:rsidP="00365754">
            <w:pPr>
              <w:spacing w:after="0" w:line="240" w:lineRule="auto"/>
              <w:jc w:val="both"/>
            </w:pPr>
            <w:r w:rsidRPr="00365754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930DF5" w:rsidRPr="00342DAD" w:rsidRDefault="00930DF5" w:rsidP="0016467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930DF5" w:rsidRPr="00AF32B5" w:rsidRDefault="00930DF5" w:rsidP="00AF32B5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AF32B5" w:rsidRPr="00484E04">
        <w:rPr>
          <w:rFonts w:cstheme="minorHAnsi"/>
        </w:rPr>
        <w:t>,</w:t>
      </w:r>
      <w:r w:rsidR="00AF32B5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AF32B5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930DF5" w:rsidRDefault="00930DF5" w:rsidP="00020B32">
      <w:pPr>
        <w:spacing w:after="0"/>
      </w:pPr>
      <w:r>
        <w:t xml:space="preserve">    uzyskana ocena oznacza, że:</w:t>
      </w:r>
    </w:p>
    <w:p w:rsidR="00930DF5" w:rsidRPr="000219E6" w:rsidRDefault="00930DF5" w:rsidP="00020B3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930DF5" w:rsidRPr="000219E6" w:rsidRDefault="00930DF5" w:rsidP="00930DF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930DF5" w:rsidRPr="000219E6" w:rsidRDefault="00930DF5" w:rsidP="00930DF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930DF5" w:rsidRPr="000219E6" w:rsidRDefault="00930DF5" w:rsidP="00930DF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930DF5" w:rsidRPr="000219E6" w:rsidRDefault="00930DF5" w:rsidP="00930DF5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F152C" w:rsidRDefault="00930DF5" w:rsidP="00AF32B5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</w:t>
      </w:r>
      <w:r w:rsidR="00AF32B5">
        <w:rPr>
          <w:rFonts w:cs="Calibri"/>
          <w:color w:val="000000"/>
        </w:rPr>
        <w:t>uczenia się nie zostały uzyskane</w:t>
      </w:r>
    </w:p>
    <w:sectPr w:rsidR="007F152C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DF5"/>
    <w:rsid w:val="00020B32"/>
    <w:rsid w:val="00153C32"/>
    <w:rsid w:val="001D337C"/>
    <w:rsid w:val="001D6358"/>
    <w:rsid w:val="00216A52"/>
    <w:rsid w:val="002D0515"/>
    <w:rsid w:val="00314259"/>
    <w:rsid w:val="00365754"/>
    <w:rsid w:val="003C388E"/>
    <w:rsid w:val="0040656A"/>
    <w:rsid w:val="00483464"/>
    <w:rsid w:val="005D4D89"/>
    <w:rsid w:val="005D6344"/>
    <w:rsid w:val="006A52B4"/>
    <w:rsid w:val="006A6A63"/>
    <w:rsid w:val="007F152C"/>
    <w:rsid w:val="007F6EA3"/>
    <w:rsid w:val="00930DF5"/>
    <w:rsid w:val="00AF32B5"/>
    <w:rsid w:val="00B208B2"/>
    <w:rsid w:val="00B23B1E"/>
    <w:rsid w:val="00B74A28"/>
    <w:rsid w:val="00CF7853"/>
    <w:rsid w:val="00D41B3B"/>
    <w:rsid w:val="00DD65DF"/>
    <w:rsid w:val="00E60672"/>
    <w:rsid w:val="00EA1D11"/>
    <w:rsid w:val="00EA4ECB"/>
    <w:rsid w:val="00EF4C34"/>
    <w:rsid w:val="00FE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7C4C1-3E81-40A3-ABC6-7E1E7906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4E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DF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930DF5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redniasiatka21">
    <w:name w:val="Średnia siatka 21"/>
    <w:uiPriority w:val="1"/>
    <w:qFormat/>
    <w:rsid w:val="00930DF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B208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2020-05-30T00:43:00Z</dcterms:created>
  <dcterms:modified xsi:type="dcterms:W3CDTF">2020-05-30T14:34:00Z</dcterms:modified>
</cp:coreProperties>
</file>